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93082" w14:textId="26790AB0" w:rsidR="007E068E" w:rsidRDefault="00D32387" w:rsidP="007E068E">
      <w:pPr>
        <w:framePr w:w="3345" w:h="3345" w:hSpace="142" w:wrap="notBeside" w:vAnchor="page" w:hAnchor="page" w:x="7939" w:y="3516" w:anchorLock="1"/>
      </w:pPr>
      <w:r>
        <w:rPr>
          <w:noProof/>
        </w:rPr>
        <w:drawing>
          <wp:inline distT="0" distB="0" distL="0" distR="0" wp14:anchorId="494E78CC" wp14:editId="516E35AE">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6D93083" w14:textId="77777777" w:rsidR="00B14A2B" w:rsidRDefault="00B14A2B" w:rsidP="00B14A2B">
      <w:pPr>
        <w:framePr w:w="3345" w:h="3345" w:hSpace="142" w:wrap="notBeside" w:vAnchor="page" w:hAnchor="page" w:x="7939" w:y="3516" w:anchorLock="1"/>
      </w:pPr>
    </w:p>
    <w:p w14:paraId="56D93084" w14:textId="77777777" w:rsidR="001B164A" w:rsidRDefault="0033331E" w:rsidP="0071261D">
      <w:pPr>
        <w:framePr w:w="3345" w:h="3345" w:hSpace="142" w:wrap="notBeside" w:vAnchor="page" w:hAnchor="page" w:x="7939" w:y="3516" w:anchorLock="1"/>
      </w:pPr>
      <w:r>
        <w:rPr>
          <w:noProof/>
          <w:lang w:eastAsia="en-US"/>
        </w:rPr>
        <w:t xml:space="preserve"> </w:t>
      </w:r>
    </w:p>
    <w:p w14:paraId="56D93085"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01726D">
        <w:rPr>
          <w:color w:val="808080"/>
          <w:sz w:val="22"/>
        </w:rPr>
        <w:t>15</w:t>
      </w:r>
      <w:r w:rsidR="00961365">
        <w:rPr>
          <w:color w:val="808080"/>
          <w:sz w:val="22"/>
        </w:rPr>
        <w:t>/</w:t>
      </w:r>
      <w:r w:rsidR="0001726D">
        <w:rPr>
          <w:color w:val="808080"/>
          <w:sz w:val="22"/>
        </w:rPr>
        <w:t>20</w:t>
      </w:r>
    </w:p>
    <w:p w14:paraId="56D93086" w14:textId="77777777" w:rsidR="0001726D" w:rsidRPr="0001726D" w:rsidRDefault="0001726D" w:rsidP="0001726D">
      <w:pPr>
        <w:framePr w:w="3345" w:h="851" w:hSpace="142" w:wrap="around" w:vAnchor="page" w:hAnchor="page" w:x="7939" w:y="7089" w:anchorLock="1"/>
        <w:ind w:left="-57"/>
        <w:rPr>
          <w:sz w:val="18"/>
          <w:szCs w:val="18"/>
        </w:rPr>
      </w:pPr>
      <w:r w:rsidRPr="0001726D">
        <w:rPr>
          <w:color w:val="808080"/>
          <w:sz w:val="16"/>
        </w:rPr>
        <w:t>Turck1520.jpg:</w:t>
      </w:r>
      <w:r w:rsidRPr="0001726D">
        <w:rPr>
          <w:sz w:val="18"/>
        </w:rPr>
        <w:t xml:space="preserve"> </w:t>
      </w:r>
    </w:p>
    <w:p w14:paraId="56D93087" w14:textId="45D0EFDC" w:rsidR="0001726D" w:rsidRDefault="0001726D" w:rsidP="0001726D">
      <w:pPr>
        <w:framePr w:w="3345" w:h="851" w:hSpace="142" w:wrap="around" w:vAnchor="page" w:hAnchor="page" w:x="7939" w:y="7089" w:anchorLock="1"/>
        <w:spacing w:line="276" w:lineRule="auto"/>
        <w:ind w:left="-57"/>
        <w:rPr>
          <w:snapToGrid w:val="0"/>
          <w:sz w:val="18"/>
        </w:rPr>
      </w:pPr>
      <w:r w:rsidRPr="0001726D">
        <w:rPr>
          <w:snapToGrid w:val="0"/>
          <w:sz w:val="18"/>
        </w:rPr>
        <w:t>The TS+ is operated via capacitive touchpads and shows values on a 14-segment display</w:t>
      </w:r>
    </w:p>
    <w:p w14:paraId="7B8EA01D" w14:textId="29A16688" w:rsidR="00DF2AA2" w:rsidRDefault="00DF2AA2" w:rsidP="0001726D">
      <w:pPr>
        <w:framePr w:w="3345" w:h="851" w:hSpace="142" w:wrap="around" w:vAnchor="page" w:hAnchor="page" w:x="7939" w:y="7089" w:anchorLock="1"/>
        <w:spacing w:line="276" w:lineRule="auto"/>
        <w:ind w:left="-57"/>
        <w:rPr>
          <w:snapToGrid w:val="0"/>
          <w:sz w:val="18"/>
        </w:rPr>
      </w:pPr>
    </w:p>
    <w:p w14:paraId="2FE73BC2" w14:textId="54EC5ED6" w:rsidR="00DF2AA2" w:rsidRDefault="00DF2AA2" w:rsidP="0001726D">
      <w:pPr>
        <w:framePr w:w="3345" w:h="851" w:hSpace="142" w:wrap="around" w:vAnchor="page" w:hAnchor="page" w:x="7939" w:y="7089" w:anchorLock="1"/>
        <w:spacing w:line="276" w:lineRule="auto"/>
        <w:ind w:left="-57"/>
        <w:rPr>
          <w:snapToGrid w:val="0"/>
          <w:sz w:val="18"/>
        </w:rPr>
      </w:pPr>
    </w:p>
    <w:p w14:paraId="0AFF1E06" w14:textId="7EBEE89D" w:rsidR="00DF2AA2" w:rsidRDefault="00DF2AA2" w:rsidP="00DF2AA2">
      <w:pPr>
        <w:framePr w:w="3345" w:h="851" w:hSpace="142" w:wrap="around" w:vAnchor="page" w:hAnchor="page" w:x="7939" w:y="7089" w:anchorLock="1"/>
        <w:rPr>
          <w:color w:val="808080"/>
          <w:sz w:val="16"/>
        </w:rPr>
      </w:pPr>
      <w:r w:rsidRPr="00DF2AA2">
        <w:rPr>
          <w:color w:val="808080"/>
          <w:sz w:val="16"/>
        </w:rPr>
        <w:t>FURTHER INFORMATION</w:t>
      </w:r>
    </w:p>
    <w:p w14:paraId="7CEEC38C" w14:textId="5096BCC3" w:rsidR="00DF2AA2" w:rsidRPr="00DF2AA2" w:rsidRDefault="00DF2AA2" w:rsidP="00DF2AA2">
      <w:pPr>
        <w:framePr w:w="3345" w:h="851" w:hSpace="142" w:wrap="around" w:vAnchor="page" w:hAnchor="page" w:x="7939" w:y="7089" w:anchorLock="1"/>
        <w:rPr>
          <w:color w:val="808080"/>
          <w:sz w:val="16"/>
        </w:rPr>
      </w:pPr>
      <w:hyperlink r:id="rId11" w:history="1">
        <w:r w:rsidRPr="00DF2AA2">
          <w:rPr>
            <w:rStyle w:val="Hyperlink"/>
            <w:sz w:val="16"/>
          </w:rPr>
          <w:t>https://www.turck.de/en/product-news-2860_temperature-sensors-with-plug-play-39141.php</w:t>
        </w:r>
      </w:hyperlink>
    </w:p>
    <w:p w14:paraId="56D93088"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56D9308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6D9308A"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56D9308B" w14:textId="77777777" w:rsidR="002A5320" w:rsidRPr="00D32387" w:rsidRDefault="002A5320" w:rsidP="002A5320">
      <w:pPr>
        <w:framePr w:w="3345" w:h="3786" w:hSpace="142" w:wrap="notBeside" w:vAnchor="page" w:hAnchor="page" w:x="7939" w:y="12475" w:anchorLock="1"/>
        <w:rPr>
          <w:color w:val="808080"/>
          <w:sz w:val="16"/>
          <w:lang w:val="fr-FR"/>
        </w:rPr>
      </w:pPr>
      <w:r w:rsidRPr="00D32387">
        <w:rPr>
          <w:color w:val="808080"/>
          <w:sz w:val="16"/>
          <w:lang w:val="fr-FR"/>
        </w:rPr>
        <w:t>Phone: +49 208 4952-149</w:t>
      </w:r>
    </w:p>
    <w:p w14:paraId="56D9308C" w14:textId="77777777" w:rsidR="002A5320" w:rsidRPr="00D32387" w:rsidRDefault="002A5320" w:rsidP="002A5320">
      <w:pPr>
        <w:framePr w:w="3345" w:h="3786" w:hSpace="142" w:wrap="notBeside" w:vAnchor="page" w:hAnchor="page" w:x="7939" w:y="12475" w:anchorLock="1"/>
        <w:rPr>
          <w:color w:val="808080"/>
          <w:sz w:val="16"/>
          <w:lang w:val="fr-FR"/>
        </w:rPr>
      </w:pPr>
      <w:r w:rsidRPr="00D32387">
        <w:rPr>
          <w:color w:val="808080"/>
          <w:sz w:val="16"/>
          <w:lang w:val="fr-FR"/>
        </w:rPr>
        <w:t>Mail: klaus.albers@turck.com</w:t>
      </w:r>
    </w:p>
    <w:p w14:paraId="56D9308D"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56D9308E" w14:textId="77777777" w:rsidR="002A5320" w:rsidRPr="009E271E" w:rsidRDefault="002A5320" w:rsidP="002A5320">
      <w:pPr>
        <w:framePr w:w="3345" w:h="3786" w:hSpace="142" w:wrap="notBeside" w:vAnchor="page" w:hAnchor="page" w:x="7939" w:y="12475" w:anchorLock="1"/>
        <w:rPr>
          <w:color w:val="808080"/>
          <w:sz w:val="16"/>
        </w:rPr>
      </w:pPr>
    </w:p>
    <w:p w14:paraId="56D9308F" w14:textId="77777777" w:rsidR="002A5320" w:rsidRPr="009E271E" w:rsidRDefault="002A5320" w:rsidP="002A5320">
      <w:pPr>
        <w:framePr w:w="3345" w:h="3786" w:hSpace="142" w:wrap="notBeside" w:vAnchor="page" w:hAnchor="page" w:x="7939" w:y="12475" w:anchorLock="1"/>
        <w:rPr>
          <w:color w:val="808080"/>
          <w:sz w:val="16"/>
        </w:rPr>
      </w:pPr>
    </w:p>
    <w:p w14:paraId="56D9309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56D93091"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56D93092"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56D93093"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56D93094" w14:textId="77777777" w:rsidR="002A5320" w:rsidRPr="00D32387" w:rsidRDefault="002A5320" w:rsidP="002A5320">
      <w:pPr>
        <w:framePr w:w="3345" w:h="3786" w:hSpace="142" w:wrap="notBeside" w:vAnchor="page" w:hAnchor="page" w:x="7939" w:y="12475" w:anchorLock="1"/>
        <w:rPr>
          <w:color w:val="808080"/>
          <w:sz w:val="16"/>
          <w:lang w:val="fr-FR"/>
        </w:rPr>
      </w:pPr>
      <w:r w:rsidRPr="00D32387">
        <w:rPr>
          <w:color w:val="808080"/>
          <w:sz w:val="16"/>
          <w:lang w:val="fr-FR"/>
        </w:rPr>
        <w:t>Mail: more@turck.com</w:t>
      </w:r>
    </w:p>
    <w:p w14:paraId="56D93095" w14:textId="77777777" w:rsidR="002A5320" w:rsidRPr="00D32387" w:rsidRDefault="002A5320" w:rsidP="002A5320">
      <w:pPr>
        <w:framePr w:w="3345" w:h="3786" w:hSpace="142" w:wrap="notBeside" w:vAnchor="page" w:hAnchor="page" w:x="7939" w:y="12475" w:anchorLock="1"/>
        <w:rPr>
          <w:color w:val="808080"/>
          <w:sz w:val="16"/>
          <w:lang w:val="fr-FR"/>
        </w:rPr>
      </w:pPr>
      <w:r w:rsidRPr="00D32387">
        <w:rPr>
          <w:color w:val="808080"/>
          <w:sz w:val="16"/>
          <w:lang w:val="fr-FR"/>
        </w:rPr>
        <w:t>Web: www.turck.com</w:t>
      </w:r>
      <w:r w:rsidRPr="00D32387">
        <w:rPr>
          <w:color w:val="808080"/>
          <w:sz w:val="16"/>
          <w:lang w:val="fr-FR"/>
        </w:rPr>
        <w:br/>
      </w:r>
    </w:p>
    <w:p w14:paraId="56D93096" w14:textId="77777777" w:rsidR="002A5320" w:rsidRPr="00D32387" w:rsidRDefault="002A5320" w:rsidP="002A5320">
      <w:pPr>
        <w:framePr w:w="3345" w:h="3786" w:hSpace="142" w:wrap="notBeside" w:vAnchor="page" w:hAnchor="page" w:x="7939" w:y="12475" w:anchorLock="1"/>
        <w:rPr>
          <w:color w:val="808080"/>
          <w:sz w:val="16"/>
          <w:lang w:val="fr-FR"/>
        </w:rPr>
      </w:pPr>
    </w:p>
    <w:p w14:paraId="56D93097"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6D93098" w14:textId="77777777" w:rsidR="0001726D" w:rsidRPr="0001726D" w:rsidRDefault="0001726D" w:rsidP="0001726D">
      <w:pPr>
        <w:framePr w:w="6209" w:h="13078" w:wrap="notBeside" w:vAnchor="page" w:hAnchor="page" w:x="1248" w:y="2836" w:anchorLock="1"/>
        <w:spacing w:after="240"/>
        <w:rPr>
          <w:sz w:val="28"/>
          <w:szCs w:val="28"/>
        </w:rPr>
      </w:pPr>
      <w:r w:rsidRPr="0001726D">
        <w:rPr>
          <w:sz w:val="28"/>
        </w:rPr>
        <w:t>Temperature Sensors with Plug &amp; Play</w:t>
      </w:r>
    </w:p>
    <w:p w14:paraId="56D93099" w14:textId="77777777" w:rsidR="0001726D" w:rsidRPr="0001726D" w:rsidRDefault="0001726D" w:rsidP="0001726D">
      <w:pPr>
        <w:framePr w:w="6209" w:h="13078" w:wrap="notBeside" w:vAnchor="page" w:hAnchor="page" w:x="1248" w:y="2836" w:anchorLock="1"/>
        <w:spacing w:after="360"/>
        <w:rPr>
          <w:rFonts w:eastAsia="MS Mincho"/>
          <w:sz w:val="18"/>
          <w:szCs w:val="18"/>
          <w:lang w:eastAsia="ja-JP"/>
        </w:rPr>
      </w:pPr>
      <w:proofErr w:type="spellStart"/>
      <w:r w:rsidRPr="0001726D">
        <w:rPr>
          <w:rFonts w:eastAsia="MS Mincho"/>
          <w:sz w:val="18"/>
          <w:lang w:eastAsia="ja-JP"/>
        </w:rPr>
        <w:t>Turck's</w:t>
      </w:r>
      <w:proofErr w:type="spellEnd"/>
      <w:r w:rsidRPr="0001726D">
        <w:rPr>
          <w:rFonts w:eastAsia="MS Mincho"/>
          <w:sz w:val="18"/>
          <w:lang w:eastAsia="ja-JP"/>
        </w:rPr>
        <w:t xml:space="preserve"> robust</w:t>
      </w:r>
      <w:r w:rsidR="00E50A11">
        <w:rPr>
          <w:rFonts w:eastAsia="MS Mincho"/>
          <w:sz w:val="18"/>
          <w:lang w:eastAsia="ja-JP"/>
        </w:rPr>
        <w:t xml:space="preserve"> TS+ sensors with IO-Link offer</w:t>
      </w:r>
      <w:r w:rsidRPr="0001726D">
        <w:rPr>
          <w:rFonts w:eastAsia="MS Mincho"/>
          <w:sz w:val="18"/>
          <w:lang w:eastAsia="ja-JP"/>
        </w:rPr>
        <w:t xml:space="preserve"> smart functions for easy commissioning and predictive maintenance concepts</w:t>
      </w:r>
    </w:p>
    <w:p w14:paraId="56D9309A" w14:textId="2CFDD906"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proofErr w:type="spellStart"/>
      <w:r w:rsidRPr="0001726D">
        <w:rPr>
          <w:rFonts w:eastAsia="MS Mincho"/>
          <w:sz w:val="20"/>
          <w:szCs w:val="20"/>
          <w:lang w:eastAsia="ja-JP"/>
        </w:rPr>
        <w:t>Mülheim</w:t>
      </w:r>
      <w:proofErr w:type="spellEnd"/>
      <w:r w:rsidRPr="0001726D">
        <w:rPr>
          <w:rFonts w:eastAsia="MS Mincho"/>
          <w:sz w:val="20"/>
          <w:szCs w:val="20"/>
          <w:lang w:eastAsia="ja-JP"/>
        </w:rPr>
        <w:t xml:space="preserve">, December </w:t>
      </w:r>
      <w:r w:rsidR="00923230">
        <w:rPr>
          <w:rFonts w:eastAsia="MS Mincho"/>
          <w:sz w:val="20"/>
          <w:szCs w:val="20"/>
          <w:lang w:eastAsia="ja-JP"/>
        </w:rPr>
        <w:t>14</w:t>
      </w:r>
      <w:r w:rsidRPr="0001726D">
        <w:rPr>
          <w:rFonts w:eastAsia="MS Mincho"/>
          <w:sz w:val="20"/>
          <w:szCs w:val="20"/>
          <w:lang w:eastAsia="ja-JP"/>
        </w:rPr>
        <w:t>, 2020 – Turck is expanding its innovative range of fluid sensors with IO-Link-capable sensors for flexible and reliable process temperature measurement. Both compact devices with an integrated temperature probe (TS700) as well as processing and display units (TS720) for connecting resistance thermometers or thermocouples are available.</w:t>
      </w:r>
    </w:p>
    <w:p w14:paraId="56D9309B" w14:textId="77777777"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p>
    <w:p w14:paraId="56D9309C" w14:textId="77777777"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r w:rsidRPr="0001726D">
        <w:rPr>
          <w:rFonts w:eastAsia="MS Mincho"/>
          <w:sz w:val="20"/>
          <w:szCs w:val="20"/>
          <w:lang w:eastAsia="ja-JP"/>
        </w:rPr>
        <w:t xml:space="preserve">As a member of the fluid sensor series that won the </w:t>
      </w:r>
      <w:proofErr w:type="spellStart"/>
      <w:r w:rsidRPr="0001726D">
        <w:rPr>
          <w:rFonts w:eastAsia="MS Mincho"/>
          <w:sz w:val="20"/>
          <w:szCs w:val="20"/>
          <w:lang w:eastAsia="ja-JP"/>
        </w:rPr>
        <w:t>iF</w:t>
      </w:r>
      <w:proofErr w:type="spellEnd"/>
      <w:r w:rsidRPr="0001726D">
        <w:rPr>
          <w:rFonts w:eastAsia="MS Mincho"/>
          <w:sz w:val="20"/>
          <w:szCs w:val="20"/>
          <w:lang w:eastAsia="ja-JP"/>
        </w:rPr>
        <w:t xml:space="preserve"> Design Award, the TS+ sensors also meet the growing demand for straightforward commissioning and high plant availability. This is supported by the robust stainless steel housing with touch operation instead of mechanical operating elements, which are ideally suited for use in harsh industrial environments thanks to IP67 and IP69K protection. Besides process values, the IO-Link interface provides the user with a large volume of condition monitoring data for smart IIoT applications.</w:t>
      </w:r>
    </w:p>
    <w:p w14:paraId="56D9309D" w14:textId="77777777"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p>
    <w:p w14:paraId="56D9309E" w14:textId="1CDB052E"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r w:rsidRPr="0001726D">
        <w:rPr>
          <w:rFonts w:eastAsia="MS Mincho"/>
          <w:sz w:val="20"/>
          <w:szCs w:val="20"/>
          <w:lang w:eastAsia="ja-JP"/>
        </w:rPr>
        <w:t>To simplify commissioning, the TS+ devices also feature automatic detection of the output type (PNP/NPN or current/voltage), as is already offered by the PS+ and FS+ pressure and flow sensors. The processing units of the TS720 series also detect the type of temperature probe (TC or Pt), thus eliminating a frequent source of errors. If the TS+ has to be integrated in existing installations or replace existing sensors, the selection of different IO</w:t>
      </w:r>
      <w:r w:rsidR="00923230">
        <w:rPr>
          <w:rFonts w:eastAsia="MS Mincho"/>
          <w:sz w:val="20"/>
          <w:szCs w:val="20"/>
          <w:lang w:eastAsia="ja-JP"/>
        </w:rPr>
        <w:t>-Link</w:t>
      </w:r>
      <w:r w:rsidRPr="0001726D">
        <w:rPr>
          <w:rFonts w:eastAsia="MS Mincho"/>
          <w:sz w:val="20"/>
          <w:szCs w:val="20"/>
          <w:lang w:eastAsia="ja-JP"/>
        </w:rPr>
        <w:t xml:space="preserve"> process data profiles makes it possible to adapt the device quickly without the need for laborious modifications in the controller.</w:t>
      </w:r>
    </w:p>
    <w:p w14:paraId="56D9309F" w14:textId="77777777"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p>
    <w:p w14:paraId="56D930A0" w14:textId="77777777" w:rsidR="0001726D" w:rsidRPr="0001726D" w:rsidRDefault="0001726D" w:rsidP="0001726D">
      <w:pPr>
        <w:framePr w:w="6209" w:h="13078" w:wrap="notBeside" w:vAnchor="page" w:hAnchor="page" w:x="1248" w:y="2836" w:anchorLock="1"/>
        <w:spacing w:line="360" w:lineRule="auto"/>
        <w:rPr>
          <w:rFonts w:eastAsia="MS Mincho"/>
          <w:sz w:val="20"/>
          <w:szCs w:val="20"/>
          <w:lang w:eastAsia="ja-JP"/>
        </w:rPr>
      </w:pPr>
      <w:r w:rsidRPr="0001726D">
        <w:rPr>
          <w:rFonts w:eastAsia="MS Mincho"/>
          <w:sz w:val="20"/>
          <w:szCs w:val="20"/>
          <w:lang w:eastAsia="ja-JP"/>
        </w:rPr>
        <w:t>The TS+ sensors are typically used in machine and plant building applications as well as in the process industry. Compact TS700 devices operate in a measuring range from -50 to +150 °C. Depending on the temperature probe connected, type TS720 processing and display units can even cover temperature ranges between -200 and 1800 °C.</w:t>
      </w:r>
    </w:p>
    <w:p w14:paraId="56D930A1"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930A6" w14:textId="77777777" w:rsidR="003E33E3" w:rsidRDefault="003E33E3">
      <w:r>
        <w:separator/>
      </w:r>
    </w:p>
  </w:endnote>
  <w:endnote w:type="continuationSeparator" w:id="0">
    <w:p w14:paraId="56D930A7" w14:textId="77777777" w:rsidR="003E33E3" w:rsidRDefault="003E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930A4" w14:textId="77777777" w:rsidR="003E33E3" w:rsidRDefault="003E33E3">
      <w:r>
        <w:separator/>
      </w:r>
    </w:p>
  </w:footnote>
  <w:footnote w:type="continuationSeparator" w:id="0">
    <w:p w14:paraId="56D930A5" w14:textId="77777777" w:rsidR="003E33E3" w:rsidRDefault="003E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930A8" w14:textId="77777777" w:rsidR="005002C0" w:rsidRPr="009E271E" w:rsidRDefault="0001726D"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56D930AA" wp14:editId="56D930AB">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D930A9"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1726D"/>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60C08"/>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33E3"/>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23230"/>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32387"/>
    <w:rsid w:val="00D4096F"/>
    <w:rsid w:val="00D64945"/>
    <w:rsid w:val="00D70F25"/>
    <w:rsid w:val="00D71851"/>
    <w:rsid w:val="00D7751B"/>
    <w:rsid w:val="00D82E33"/>
    <w:rsid w:val="00DB158B"/>
    <w:rsid w:val="00DC2444"/>
    <w:rsid w:val="00DD2870"/>
    <w:rsid w:val="00DF2AA2"/>
    <w:rsid w:val="00E02CC5"/>
    <w:rsid w:val="00E107E4"/>
    <w:rsid w:val="00E40555"/>
    <w:rsid w:val="00E467D1"/>
    <w:rsid w:val="00E50A1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D93082"/>
  <w15:docId w15:val="{C81BCDE3-E08A-4D8B-B01E-A1B71C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DF2A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temperature-sensors-with-plug-play-39141.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related_x0020_Publications xmlns="f6236556-65d6-4742-b2f6-8120978cb9dc"/>
  </documentManagement>
</p:properti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5BB33BD3-6534-4DCC-B531-203AB0E75FF5}"/>
</file>

<file path=customXml/itemProps3.xml><?xml version="1.0" encoding="utf-8"?>
<ds:datastoreItem xmlns:ds="http://schemas.openxmlformats.org/officeDocument/2006/customXml" ds:itemID="{2FC742A2-225E-4FAA-8AFC-17F8BFA64B52}"/>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Dames, Simon</cp:lastModifiedBy>
  <cp:revision>6</cp:revision>
  <cp:lastPrinted>2015-10-13T17:45:00Z</cp:lastPrinted>
  <dcterms:created xsi:type="dcterms:W3CDTF">2020-12-09T11:42:00Z</dcterms:created>
  <dcterms:modified xsi:type="dcterms:W3CDTF">2020-12-14T10:09:00Z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rategic Subject">
    <vt:lpwstr/>
  </property>
  <property fmtid="{D5CDD505-2E9C-101B-9397-08002B2CF9AE}" pid="8" name="Marketer">
    <vt:lpwstr>2587</vt:lpwstr>
  </property>
  <property fmtid="{D5CDD505-2E9C-101B-9397-08002B2CF9AE}" pid="9" name="Assigned To0">
    <vt:lpwstr>2272</vt:lpwstr>
  </property>
  <property fmtid="{D5CDD505-2E9C-101B-9397-08002B2CF9AE}" pid="10" name="Type of Content">
    <vt:lpwstr>Press Release (PR)</vt:lpwstr>
  </property>
  <property fmtid="{D5CDD505-2E9C-101B-9397-08002B2CF9AE}" pid="11" name="Status">
    <vt:lpwstr>(1) In Progress</vt:lpwstr>
  </property>
  <property fmtid="{D5CDD505-2E9C-101B-9397-08002B2CF9AE}" pid="12" name="Marketing Subject">
    <vt:lpwstr>57</vt:lpwstr>
  </property>
  <property fmtid="{D5CDD505-2E9C-101B-9397-08002B2CF9AE}" pid="13" name="Channel Decision">
    <vt:lpwstr>;#01 Print - more@Turck;#05 Online - Corporate Websites;#07 Online - Socila Media - Xing;#</vt:lpwstr>
  </property>
  <property fmtid="{D5CDD505-2E9C-101B-9397-08002B2CF9AE}" pid="14" name="_docset_NoMedatataSyncRequired">
    <vt:lpwstr>False</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